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16" w:rsidRPr="00706C4C" w:rsidRDefault="009E3016" w:rsidP="00706C4C">
      <w:pPr>
        <w:pStyle w:val="Title"/>
        <w:rPr>
          <w:sz w:val="28"/>
          <w:szCs w:val="28"/>
        </w:rPr>
      </w:pPr>
      <w:r w:rsidRPr="00706C4C">
        <w:rPr>
          <w:sz w:val="28"/>
          <w:szCs w:val="28"/>
        </w:rPr>
        <w:object w:dxaOrig="237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4" o:title=""/>
          </v:shape>
          <o:OLEObject Type="Embed" ProgID="Paint.Picture" ShapeID="_x0000_i1025" DrawAspect="Content" ObjectID="_1578302540" r:id="rId5"/>
        </w:object>
      </w:r>
    </w:p>
    <w:p w:rsidR="009E3016" w:rsidRPr="00706C4C" w:rsidRDefault="009E3016" w:rsidP="00706C4C">
      <w:pPr>
        <w:pStyle w:val="Title"/>
        <w:rPr>
          <w:sz w:val="28"/>
          <w:szCs w:val="28"/>
        </w:rPr>
      </w:pPr>
      <w:r w:rsidRPr="00706C4C">
        <w:rPr>
          <w:sz w:val="28"/>
          <w:szCs w:val="28"/>
        </w:rPr>
        <w:t>Администрация  Солнечного  сельского  поселения</w:t>
      </w:r>
    </w:p>
    <w:p w:rsidR="009E3016" w:rsidRPr="00706C4C" w:rsidRDefault="009E3016" w:rsidP="00706C4C">
      <w:pPr>
        <w:pStyle w:val="Title"/>
        <w:rPr>
          <w:sz w:val="28"/>
          <w:szCs w:val="28"/>
        </w:rPr>
      </w:pPr>
      <w:r w:rsidRPr="00706C4C">
        <w:rPr>
          <w:sz w:val="28"/>
          <w:szCs w:val="28"/>
        </w:rPr>
        <w:t>Сосновского муниципального района Челябинской области</w:t>
      </w:r>
    </w:p>
    <w:p w:rsidR="009E3016" w:rsidRDefault="009E3016" w:rsidP="00706C4C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9E3016" w:rsidRPr="00706C4C" w:rsidRDefault="009E3016" w:rsidP="00706C4C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06C4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E3016" w:rsidRPr="0009353E" w:rsidRDefault="009E3016" w:rsidP="00B84E26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25.07.2016г. № </w:t>
      </w:r>
      <w:r w:rsidRPr="0009353E">
        <w:rPr>
          <w:rFonts w:ascii="Times New Roman" w:hAnsi="Times New Roman"/>
          <w:b/>
          <w:sz w:val="32"/>
          <w:szCs w:val="32"/>
        </w:rPr>
        <w:t>43</w:t>
      </w:r>
    </w:p>
    <w:p w:rsidR="009E3016" w:rsidRPr="00706C4C" w:rsidRDefault="009E3016" w:rsidP="00B84E26">
      <w:pPr>
        <w:spacing w:line="240" w:lineRule="auto"/>
        <w:rPr>
          <w:rFonts w:ascii="Times New Roman" w:hAnsi="Times New Roman"/>
          <w:sz w:val="28"/>
          <w:szCs w:val="28"/>
        </w:rPr>
      </w:pPr>
      <w:r w:rsidRPr="00706C4C">
        <w:rPr>
          <w:rFonts w:ascii="Times New Roman" w:hAnsi="Times New Roman"/>
          <w:sz w:val="28"/>
          <w:szCs w:val="28"/>
        </w:rPr>
        <w:t xml:space="preserve">п. Солнечный 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right="3966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right="39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7F0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09.01.2014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Pr="009C42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целях реализации антикоррупционной политики 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Солнечном сельском поселении</w:t>
      </w:r>
      <w:r w:rsidRPr="009C42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в соответствии с подпрограммой Противодействия коррупции в Челябинской области на 2014-2016 годы, </w:t>
      </w:r>
      <w:r>
        <w:rPr>
          <w:rFonts w:ascii="Times New Roman" w:hAnsi="Times New Roman"/>
          <w:sz w:val="28"/>
          <w:szCs w:val="28"/>
        </w:rPr>
        <w:t xml:space="preserve"> администрация Солнечного сельского поселения </w:t>
      </w:r>
    </w:p>
    <w:p w:rsidR="009E3016" w:rsidRDefault="009E3016" w:rsidP="007F0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E3016" w:rsidRDefault="009E3016" w:rsidP="004F0D6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Заместителю главы администрации  Солнечного сельского поселения (Епанчинцева Е.В.) :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довести до сведения 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>работников, замещающих должности, не отнесенные к должностям муниципальной службы</w:t>
      </w:r>
      <w:r w:rsidRPr="001D7492">
        <w:rPr>
          <w:rFonts w:ascii="Times New Roman" w:hAnsi="Times New Roman"/>
          <w:color w:val="000000"/>
          <w:sz w:val="28"/>
          <w:szCs w:val="21"/>
          <w:lang w:eastAsia="ru-RU"/>
        </w:rPr>
        <w:t xml:space="preserve"> администраци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Солнечного сельского поселения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, и осуществляющих техническое обеспечение деятельности органа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персонально под роспись настоящее </w:t>
      </w:r>
      <w:hyperlink r:id="rId6" w:anchor="Par51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По</w:t>
        </w:r>
      </w:hyperlink>
      <w:r>
        <w:rPr>
          <w:rFonts w:ascii="Times New Roman" w:hAnsi="Times New Roman"/>
          <w:sz w:val="28"/>
          <w:szCs w:val="28"/>
        </w:rPr>
        <w:t>ложение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приеме на должности, 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не отнесенные к должностям муниципальной службы, и осуществляющих техническое обеспечение деятельности  администрации </w:t>
      </w:r>
      <w:r>
        <w:rPr>
          <w:rFonts w:ascii="Times New Roman" w:hAnsi="Times New Roman"/>
          <w:sz w:val="28"/>
          <w:szCs w:val="28"/>
        </w:rPr>
        <w:t>Солнечного сельского поселения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знакомить указанных лиц под роспись с настоящим Положением.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В срок </w:t>
      </w:r>
      <w:r w:rsidRPr="00663B44">
        <w:rPr>
          <w:rFonts w:ascii="Times New Roman" w:hAnsi="Times New Roman"/>
          <w:color w:val="000000"/>
          <w:sz w:val="28"/>
          <w:szCs w:val="28"/>
        </w:rPr>
        <w:t>до 1 августа 2016 года</w:t>
      </w:r>
      <w:r>
        <w:rPr>
          <w:rFonts w:ascii="Times New Roman" w:hAnsi="Times New Roman"/>
          <w:sz w:val="28"/>
          <w:szCs w:val="28"/>
        </w:rPr>
        <w:t xml:space="preserve"> определить </w:t>
      </w:r>
      <w:r>
        <w:rPr>
          <w:rFonts w:ascii="Times New Roman" w:hAnsi="Times New Roman"/>
          <w:color w:val="000000"/>
          <w:sz w:val="28"/>
          <w:szCs w:val="28"/>
        </w:rPr>
        <w:t>уполномоченных лиц ответственных за прием на хранение, оценку для принятия к бухгалтерскому учету организацию реализации (выкупа) подарков.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Заместителю главы администрации Солнечного сельского поселения (Епанчинцева Е.В.)  обеспечить</w:t>
      </w:r>
      <w:r>
        <w:rPr>
          <w:rFonts w:ascii="Times New Roman" w:hAnsi="Times New Roman"/>
          <w:sz w:val="28"/>
          <w:szCs w:val="28"/>
        </w:rPr>
        <w:t xml:space="preserve"> опубликование настоящего постановления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Солнечного сельского поселения в сети Интернет.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Организацию выполнения настоящего постановления возложить на заместителя главы администрации Солнечного сельского поселения Епанчинцеву Е.В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AD7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Солнечного сельского поселения                                  А.А.Быков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66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66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27"/>
      <w:bookmarkEnd w:id="0"/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3016" w:rsidRPr="00AD7D24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D7D24">
        <w:rPr>
          <w:rFonts w:ascii="Times New Roman" w:hAnsi="Times New Roman"/>
        </w:rPr>
        <w:t>Приложение к постановлению</w:t>
      </w:r>
    </w:p>
    <w:p w:rsidR="009E3016" w:rsidRDefault="009E3016" w:rsidP="000935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 Солнечного сельского </w:t>
      </w:r>
    </w:p>
    <w:p w:rsidR="009E3016" w:rsidRPr="00AD7D24" w:rsidRDefault="009E3016" w:rsidP="000935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поселения</w:t>
      </w:r>
      <w:r w:rsidRPr="00AD7D24">
        <w:rPr>
          <w:rFonts w:ascii="Times New Roman" w:hAnsi="Times New Roman"/>
        </w:rPr>
        <w:t xml:space="preserve"> 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25.07.2016года </w:t>
      </w:r>
    </w:p>
    <w:p w:rsidR="009E3016" w:rsidRPr="00AD7D24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№43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/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8D0A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сообщения лицами, 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замещающих должности, не отнесенные к должностям муниципальной службы администрации </w:t>
      </w:r>
      <w:r>
        <w:rPr>
          <w:rFonts w:ascii="Times New Roman" w:hAnsi="Times New Roman"/>
          <w:sz w:val="28"/>
          <w:szCs w:val="28"/>
        </w:rPr>
        <w:t xml:space="preserve">Солнечного сельского поселения, 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и осуществляющих техническое обеспечение деятельности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правами юридического лица (далее соответственно - лица, замещающие 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>должности, не отнесенные к должностям муниципальной службы</w:t>
      </w:r>
      <w:r>
        <w:rPr>
          <w:rFonts w:ascii="Times New Roman" w:hAnsi="Times New Roman"/>
          <w:sz w:val="28"/>
          <w:szCs w:val="28"/>
        </w:rPr>
        <w:t xml:space="preserve"> администрации Солнечного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о получении подарка в связи с протокольными мер</w:t>
      </w:r>
      <w:r>
        <w:rPr>
          <w:rFonts w:ascii="Times New Roman" w:hAnsi="Times New Roman"/>
          <w:sz w:val="28"/>
          <w:szCs w:val="28"/>
        </w:rPr>
        <w:t>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63B44">
        <w:rPr>
          <w:rFonts w:ascii="Times New Roman" w:hAnsi="Times New Roman"/>
          <w:sz w:val="28"/>
          <w:szCs w:val="28"/>
        </w:rPr>
        <w:t xml:space="preserve">Лица, замещающие должности, не отнесенные к должностям муниципальной службы, </w:t>
      </w:r>
      <w:r w:rsidRPr="00663B44">
        <w:rPr>
          <w:rFonts w:ascii="Times New Roman" w:hAnsi="Times New Roman"/>
          <w:color w:val="000000"/>
          <w:sz w:val="28"/>
          <w:szCs w:val="21"/>
          <w:lang w:eastAsia="ru-RU"/>
        </w:rPr>
        <w:t>и осуществляющим техническое обеспечение</w:t>
      </w:r>
      <w:r>
        <w:rPr>
          <w:rFonts w:ascii="Times New Roman" w:hAnsi="Times New Roman"/>
          <w:sz w:val="28"/>
          <w:szCs w:val="28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63B44">
        <w:rPr>
          <w:rFonts w:ascii="Times New Roman" w:hAnsi="Times New Roman"/>
          <w:sz w:val="28"/>
          <w:szCs w:val="28"/>
        </w:rPr>
        <w:t xml:space="preserve">Лица, замещающие должности, не отнесенные к должностям муниципальной службы, </w:t>
      </w:r>
      <w:r w:rsidRPr="00663B44">
        <w:rPr>
          <w:rFonts w:ascii="Times New Roman" w:hAnsi="Times New Roman"/>
          <w:color w:val="000000"/>
          <w:sz w:val="28"/>
          <w:szCs w:val="21"/>
          <w:lang w:eastAsia="ru-RU"/>
        </w:rPr>
        <w:t>и осуществляющим техническое обеспечение</w:t>
      </w:r>
      <w:r>
        <w:rPr>
          <w:rFonts w:ascii="Times New Roman" w:hAnsi="Times New Roman"/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Солнечного сельского поселения, в которых указанные лица осуществляют трудовую деятельность.</w:t>
      </w:r>
    </w:p>
    <w:p w:rsidR="009E3016" w:rsidRDefault="009E3016" w:rsidP="00ED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45"/>
      <w:bookmarkEnd w:id="2"/>
      <w:r>
        <w:rPr>
          <w:rFonts w:ascii="Times New Roman" w:hAnsi="Times New Roman"/>
          <w:sz w:val="28"/>
          <w:szCs w:val="28"/>
        </w:rPr>
        <w:t xml:space="preserve">5. Прием письменных уведомлений и передачу в бухгалтерию администрации Солнечного сельского поселения либо уполномоченному лицу  администрации Солнечного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 правами юридического лица (далее соответственно - лица, замещающие 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>должности, не отнесенные к должностям муниципальной службы</w:t>
      </w:r>
      <w:r>
        <w:rPr>
          <w:rFonts w:ascii="Times New Roman" w:hAnsi="Times New Roman"/>
          <w:sz w:val="28"/>
          <w:szCs w:val="28"/>
        </w:rPr>
        <w:t xml:space="preserve"> администрации Солнечного сельского поселения,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 получении подарка в связи с протокольными мер</w:t>
      </w:r>
      <w:r>
        <w:rPr>
          <w:rFonts w:ascii="Times New Roman" w:hAnsi="Times New Roman"/>
          <w:sz w:val="28"/>
          <w:szCs w:val="28"/>
        </w:rPr>
        <w:t>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</w:p>
    <w:p w:rsidR="009E3016" w:rsidRDefault="009E3016" w:rsidP="00ED1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обеспечивает ответственный за ведение кадровой работы администрации Солнечного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 правами юридического лица (далее соответственно - лица, замещающие 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>должности, не отнесенные к должностям муниципальной службы</w:t>
      </w:r>
      <w:r>
        <w:rPr>
          <w:rFonts w:ascii="Times New Roman" w:hAnsi="Times New Roman"/>
          <w:sz w:val="28"/>
          <w:szCs w:val="28"/>
        </w:rPr>
        <w:t xml:space="preserve"> администрации Солнечного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, о получении подарка в связи с протокольными мер</w:t>
      </w:r>
      <w:r>
        <w:rPr>
          <w:rFonts w:ascii="Times New Roman" w:hAnsi="Times New Roman"/>
          <w:sz w:val="28"/>
          <w:szCs w:val="28"/>
        </w:rPr>
        <w:t>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котором лицо, </w:t>
      </w:r>
      <w:r w:rsidRPr="00663B44">
        <w:rPr>
          <w:rFonts w:ascii="Times New Roman" w:hAnsi="Times New Roman"/>
          <w:sz w:val="28"/>
          <w:szCs w:val="28"/>
        </w:rPr>
        <w:t xml:space="preserve">замещающее должность, не отнесенную к должностям муниципальной службы, </w:t>
      </w:r>
      <w:r w:rsidRPr="00663B44">
        <w:rPr>
          <w:rFonts w:ascii="Times New Roman" w:hAnsi="Times New Roman"/>
          <w:color w:val="000000"/>
          <w:sz w:val="28"/>
          <w:szCs w:val="21"/>
          <w:lang w:eastAsia="ru-RU"/>
        </w:rPr>
        <w:t>и осуществляющее техническое обеспечение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 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осуществляет трудовую деятельность.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Прием на хранение, оценку для принятия к бухгалтерскому учету и организацию реализации (выкупа) подарков осуществляют: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подарков, полученных работником, </w:t>
      </w:r>
      <w:r w:rsidRPr="00964909">
        <w:rPr>
          <w:rFonts w:ascii="Times New Roman" w:hAnsi="Times New Roman"/>
          <w:sz w:val="28"/>
          <w:szCs w:val="28"/>
        </w:rPr>
        <w:t xml:space="preserve">замещающим должность, не отнесенную к должностям муниципальной службы, </w:t>
      </w:r>
      <w:r w:rsidRPr="00964909">
        <w:rPr>
          <w:rFonts w:ascii="Times New Roman" w:hAnsi="Times New Roman"/>
          <w:color w:val="000000"/>
          <w:sz w:val="28"/>
          <w:szCs w:val="21"/>
          <w:lang w:eastAsia="ru-RU"/>
        </w:rPr>
        <w:t>и осуществляющим техническое обеспечение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Солнечного сельского поселения -  бухгалтерия администрации Солнечного сельского поселения,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подарков, полученных работником, </w:t>
      </w:r>
      <w:r w:rsidRPr="00964909">
        <w:rPr>
          <w:rFonts w:ascii="Times New Roman" w:hAnsi="Times New Roman"/>
          <w:sz w:val="28"/>
          <w:szCs w:val="28"/>
        </w:rPr>
        <w:t xml:space="preserve">замещающим должность, не отнесенную к должностям муниципальной службы, </w:t>
      </w:r>
      <w:r w:rsidRPr="00964909">
        <w:rPr>
          <w:rFonts w:ascii="Times New Roman" w:hAnsi="Times New Roman"/>
          <w:color w:val="000000"/>
          <w:sz w:val="28"/>
          <w:szCs w:val="21"/>
          <w:lang w:eastAsia="ru-RU"/>
        </w:rPr>
        <w:t>и осуществляющим техническое обеспечение</w:t>
      </w:r>
      <w:r>
        <w:rPr>
          <w:rFonts w:ascii="Times New Roman" w:hAnsi="Times New Roman"/>
          <w:color w:val="000000"/>
          <w:sz w:val="28"/>
          <w:szCs w:val="2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E4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Солнечного сельского поселения  – уполномоченное лицо с администрации Солнечного сельского поселения.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Уведомление о получении подарка, составленное согласно </w:t>
      </w:r>
      <w:hyperlink r:id="rId7" w:anchor="Par6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1 к настоящему Положению, представляется не позднее 3 рабочих дней со дня получения</w:t>
      </w:r>
      <w:r>
        <w:rPr>
          <w:rFonts w:ascii="Times New Roman" w:hAnsi="Times New Roman"/>
          <w:sz w:val="28"/>
          <w:szCs w:val="28"/>
        </w:rPr>
        <w:t xml:space="preserve"> подарка в порядке, предусмотренном пунктом 5 настоящего Положения.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ar46"/>
      <w:bookmarkEnd w:id="4"/>
      <w:r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невозможности подачи уведомления в указанные сроки по причине, не зависящей от лица, </w:t>
      </w:r>
      <w:r w:rsidRPr="00964909">
        <w:rPr>
          <w:rFonts w:ascii="Times New Roman" w:hAnsi="Times New Roman"/>
          <w:sz w:val="28"/>
          <w:szCs w:val="28"/>
        </w:rPr>
        <w:t xml:space="preserve">замещающего должность, не отнесенную к должностям муниципальной службы, </w:t>
      </w:r>
      <w:r w:rsidRPr="00964909">
        <w:rPr>
          <w:rFonts w:ascii="Times New Roman" w:hAnsi="Times New Roman"/>
          <w:color w:val="000000"/>
          <w:sz w:val="28"/>
          <w:szCs w:val="21"/>
          <w:lang w:eastAsia="ru-RU"/>
        </w:rPr>
        <w:t>и осуществляющего техническое обеспечение</w:t>
      </w:r>
      <w:r w:rsidRPr="009649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бухгалтерию  администрации Солнечного сельского поселения либо уполномоченному лицу  администрации Солнечного сельского поселения для передачи в Комиссию по поступлению и выбытию активов администрации Солнечного сельского поселения, образованной в соответствии с законодательством о бухгалтерском учете (далее - Комиссии).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подлежат регистрации в журнале регистрации уведомлений согласно приложению 2 к настоящему Положению.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ar49"/>
      <w:bookmarkEnd w:id="5"/>
      <w:r>
        <w:rPr>
          <w:rFonts w:ascii="Times New Roman" w:hAnsi="Times New Roman"/>
          <w:sz w:val="28"/>
          <w:szCs w:val="28"/>
        </w:rPr>
        <w:t>9. Подарок, стоимость которого подтверждается документами и превышает 3 тысячи рублей либо стоимость которого получившим его служащим неизвестна, сдается в бухгалтерию администрации Солнечного сельского поселения либо уполномоченному лицу  администрации Солнечного сельского поселения, которые принимают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Бухгалтерия администрации</w:t>
      </w:r>
      <w:r w:rsidRPr="00DE4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Солнечного сельского поселения  обеспечивает включение в установленном порядке принятого к бухгалтерскому учету подарка, стоимость которого превышает 3 тысяч рублей, в реестр имущества Солнечного сельского поселения.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ar54"/>
      <w:bookmarkEnd w:id="6"/>
      <w:r>
        <w:rPr>
          <w:rFonts w:ascii="Times New Roman" w:hAnsi="Times New Roman"/>
          <w:sz w:val="28"/>
          <w:szCs w:val="28"/>
        </w:rPr>
        <w:t xml:space="preserve">13. Лицо, </w:t>
      </w:r>
      <w:r>
        <w:rPr>
          <w:rFonts w:ascii="Times New Roman" w:hAnsi="Times New Roman"/>
          <w:color w:val="000000"/>
          <w:sz w:val="28"/>
          <w:szCs w:val="28"/>
        </w:rPr>
        <w:t>сдавшее</w:t>
      </w:r>
      <w:r>
        <w:rPr>
          <w:rFonts w:ascii="Times New Roman" w:hAnsi="Times New Roman"/>
          <w:sz w:val="28"/>
          <w:szCs w:val="28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письменных заявлений и передача осуществляются в соответствии с пунктом 5 настоящего Положения.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Par55"/>
      <w:bookmarkEnd w:id="7"/>
      <w:r>
        <w:rPr>
          <w:rFonts w:ascii="Times New Roman" w:hAnsi="Times New Roman"/>
          <w:sz w:val="28"/>
          <w:szCs w:val="28"/>
        </w:rPr>
        <w:t xml:space="preserve">14. Бухгалтерия администрации Солнечного сельского поселения в течение 3 месяцев со дня поступления заявления, указанного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8" w:anchor="Par5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Подарок, в отношении которого не поступило заявление, указанное в </w:t>
      </w:r>
      <w:hyperlink r:id="rId9" w:anchor="Par5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color w:val="000000"/>
          <w:sz w:val="28"/>
          <w:szCs w:val="28"/>
        </w:rPr>
        <w:t>3 настоящего Положения, может использоваться</w:t>
      </w:r>
      <w:r>
        <w:rPr>
          <w:rFonts w:ascii="Times New Roman" w:hAnsi="Times New Roman"/>
          <w:sz w:val="28"/>
          <w:szCs w:val="28"/>
        </w:rPr>
        <w:t xml:space="preserve"> администрацией,  с учетом заключения Комиссии о целесообразности использования подарка для обеспечения деятельности администрации Солнечного сельского поселения.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ar57"/>
      <w:bookmarkEnd w:id="8"/>
      <w:r>
        <w:rPr>
          <w:rFonts w:ascii="Times New Roman" w:hAnsi="Times New Roman"/>
          <w:sz w:val="28"/>
          <w:szCs w:val="28"/>
        </w:rPr>
        <w:t xml:space="preserve">16. В случае нецелесообразности использования подарка принимается решение о проведении оценки его стоимости для реализации (выкупа) и реализации подарка, </w:t>
      </w:r>
      <w:r>
        <w:rPr>
          <w:rFonts w:ascii="Times New Roman" w:hAnsi="Times New Roman"/>
          <w:color w:val="000000"/>
          <w:sz w:val="28"/>
          <w:szCs w:val="28"/>
        </w:rPr>
        <w:t>посредством проведения торгов в порядке, предусмотренном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Федерации.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r:id="rId10" w:anchor="Par5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пунктами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4 и </w:t>
      </w:r>
      <w:hyperlink r:id="rId11" w:anchor="Par5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</w:t>
        </w:r>
      </w:hyperlink>
      <w:r>
        <w:rPr>
          <w:rFonts w:ascii="Times New Roman" w:hAnsi="Times New Roman"/>
          <w:color w:val="000000"/>
          <w:sz w:val="28"/>
          <w:szCs w:val="28"/>
        </w:rPr>
        <w:t>6 настоящего</w:t>
      </w:r>
      <w:r>
        <w:rPr>
          <w:rFonts w:ascii="Times New Roman" w:hAnsi="Times New Roman"/>
          <w:sz w:val="28"/>
          <w:szCs w:val="28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 случае если подарок не выкуплен или не реализован, Главой района, руководителями структурных подразделений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Средства, вырученные от реализации (выкупа) подарка, зачисляются в доход бюджета Солнечного сельского поселения в порядке, установленном бюджетным законодательством РФ.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9" w:name="Par66"/>
      <w:bookmarkEnd w:id="9"/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E3016" w:rsidRPr="00076285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76285">
        <w:rPr>
          <w:rFonts w:ascii="Times New Roman" w:hAnsi="Times New Roman"/>
        </w:rPr>
        <w:t>Приложение 1</w:t>
      </w:r>
    </w:p>
    <w:p w:rsidR="009E3016" w:rsidRPr="00076285" w:rsidRDefault="009E3016" w:rsidP="00DB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76285">
        <w:rPr>
          <w:rFonts w:ascii="Times New Roman" w:hAnsi="Times New Roman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E3016" w:rsidRDefault="009E3016" w:rsidP="00DB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администрации Солнечного сельского поселения)</w:t>
      </w: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)</w:t>
      </w: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  <w:color w:val="FF0000"/>
        </w:rPr>
      </w:pP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должность)</w:t>
      </w:r>
    </w:p>
    <w:p w:rsidR="009E3016" w:rsidRDefault="009E3016" w:rsidP="009C424F">
      <w:pPr>
        <w:pStyle w:val="ConsPlusNonformat"/>
        <w:jc w:val="right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</w:t>
      </w:r>
    </w:p>
    <w:p w:rsidR="009E3016" w:rsidRDefault="009E3016" w:rsidP="009C424F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9E3016" w:rsidRDefault="009E3016" w:rsidP="009C424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 подарка(ов) на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(дата получения)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9E3016" w:rsidRDefault="009E3016" w:rsidP="009C42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</w:t>
      </w:r>
    </w:p>
    <w:p w:rsidR="009E3016" w:rsidRDefault="009E3016" w:rsidP="009C424F">
      <w:pPr>
        <w:pStyle w:val="ConsPlusNonformat"/>
        <w:jc w:val="center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E3016" w:rsidRDefault="009E3016" w:rsidP="009C42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9E3016" w:rsidRDefault="009E3016" w:rsidP="009C424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402"/>
        <w:gridCol w:w="1984"/>
        <w:gridCol w:w="2268"/>
      </w:tblGrid>
      <w:tr w:rsidR="009E3016" w:rsidTr="00927FE7">
        <w:tc>
          <w:tcPr>
            <w:tcW w:w="2093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02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984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2268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Стоимость в рублях </w:t>
            </w:r>
            <w:hyperlink r:id="rId12" w:anchor="Par128" w:history="1">
              <w:r w:rsidRPr="00927FE7">
                <w:rPr>
                  <w:rStyle w:val="Hyperlink"/>
                  <w:rFonts w:ascii="Times New Roman" w:hAnsi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  <w:tr w:rsidR="009E3016" w:rsidTr="00927FE7">
        <w:tc>
          <w:tcPr>
            <w:tcW w:w="2093" w:type="dxa"/>
          </w:tcPr>
          <w:p w:rsidR="009E3016" w:rsidRPr="00927FE7" w:rsidRDefault="009E3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3016" w:rsidTr="00927FE7">
        <w:tc>
          <w:tcPr>
            <w:tcW w:w="2093" w:type="dxa"/>
          </w:tcPr>
          <w:p w:rsidR="009E3016" w:rsidRPr="00927FE7" w:rsidRDefault="009E3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3016" w:rsidTr="00927FE7">
        <w:tc>
          <w:tcPr>
            <w:tcW w:w="2093" w:type="dxa"/>
          </w:tcPr>
          <w:p w:rsidR="009E3016" w:rsidRPr="00927FE7" w:rsidRDefault="009E3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402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3016" w:rsidTr="00927FE7">
        <w:tc>
          <w:tcPr>
            <w:tcW w:w="2093" w:type="dxa"/>
          </w:tcPr>
          <w:p w:rsidR="009E3016" w:rsidRPr="00927FE7" w:rsidRDefault="009E30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3402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E3016" w:rsidRPr="00927FE7" w:rsidRDefault="009E3016" w:rsidP="00927F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E3016" w:rsidRDefault="009E3016" w:rsidP="009C424F">
      <w:pPr>
        <w:pStyle w:val="ConsPlusNonformat"/>
        <w:jc w:val="center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 на _____ листах.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документа)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___________  ________________________  "__" ____ 20__ г.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   </w:t>
      </w:r>
      <w:r>
        <w:rPr>
          <w:rFonts w:ascii="Times New Roman" w:hAnsi="Times New Roman" w:cs="Times New Roman"/>
        </w:rPr>
        <w:tab/>
        <w:t xml:space="preserve">     (расшифровка подписи)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___________  ________________________  "__" ____ 20__ г.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  </w:t>
      </w:r>
      <w:r>
        <w:rPr>
          <w:rFonts w:ascii="Times New Roman" w:hAnsi="Times New Roman" w:cs="Times New Roman"/>
        </w:rPr>
        <w:tab/>
        <w:t xml:space="preserve">      (расшифровка подписи)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</w:rPr>
      </w:pPr>
    </w:p>
    <w:p w:rsidR="009E3016" w:rsidRDefault="009E3016" w:rsidP="009C42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9E3016" w:rsidRDefault="009E3016" w:rsidP="009C42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0" w:name="Par128"/>
      <w:bookmarkEnd w:id="10"/>
      <w:r>
        <w:rPr>
          <w:rFonts w:ascii="Times New Roman" w:hAnsi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E3016" w:rsidRPr="00076285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76285">
        <w:rPr>
          <w:rFonts w:ascii="Times New Roman" w:hAnsi="Times New Roman"/>
          <w:sz w:val="24"/>
          <w:szCs w:val="24"/>
        </w:rPr>
        <w:t xml:space="preserve">Приложение 2 </w:t>
      </w:r>
    </w:p>
    <w:p w:rsidR="009E3016" w:rsidRPr="00076285" w:rsidRDefault="009E3016" w:rsidP="00DB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285">
        <w:rPr>
          <w:rFonts w:ascii="Times New Roman" w:hAnsi="Times New Roman"/>
          <w:sz w:val="24"/>
          <w:szCs w:val="24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УВЕДОМЛЕНИЙ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E3016" w:rsidRDefault="009E3016" w:rsidP="009C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215"/>
        <w:gridCol w:w="1761"/>
        <w:gridCol w:w="1965"/>
        <w:gridCol w:w="2508"/>
        <w:gridCol w:w="1699"/>
      </w:tblGrid>
      <w:tr w:rsidR="009E3016" w:rsidTr="00927FE7">
        <w:tc>
          <w:tcPr>
            <w:tcW w:w="594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15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E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61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E7">
              <w:rPr>
                <w:rFonts w:ascii="Times New Roman" w:hAnsi="Times New Roman"/>
                <w:sz w:val="28"/>
                <w:szCs w:val="28"/>
              </w:rPr>
              <w:t>ФИО, должность лица, подавшего уведомление</w:t>
            </w:r>
          </w:p>
        </w:tc>
        <w:tc>
          <w:tcPr>
            <w:tcW w:w="1965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E7">
              <w:rPr>
                <w:rFonts w:ascii="Times New Roman" w:hAnsi="Times New Roman"/>
                <w:sz w:val="28"/>
                <w:szCs w:val="28"/>
              </w:rPr>
              <w:t>Наименование (вид) подарка</w:t>
            </w:r>
          </w:p>
        </w:tc>
        <w:tc>
          <w:tcPr>
            <w:tcW w:w="2508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E7">
              <w:rPr>
                <w:rFonts w:ascii="Times New Roman" w:hAnsi="Times New Roman"/>
                <w:sz w:val="28"/>
                <w:szCs w:val="28"/>
              </w:rPr>
              <w:t>Сведения о передаче уведомления в бухгалтерский отдел (уполномоченному лицу структурного подразделения)</w:t>
            </w:r>
          </w:p>
        </w:tc>
        <w:tc>
          <w:tcPr>
            <w:tcW w:w="1699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E7">
              <w:rPr>
                <w:rFonts w:ascii="Times New Roman" w:hAnsi="Times New Roman"/>
                <w:sz w:val="28"/>
                <w:szCs w:val="28"/>
              </w:rPr>
              <w:t>Примечание (сведения о возврате подарка, реализации и другое)</w:t>
            </w:r>
          </w:p>
        </w:tc>
      </w:tr>
      <w:tr w:rsidR="009E3016" w:rsidTr="00927FE7">
        <w:tc>
          <w:tcPr>
            <w:tcW w:w="594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016" w:rsidTr="00927FE7">
        <w:tc>
          <w:tcPr>
            <w:tcW w:w="594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016" w:rsidTr="00927FE7">
        <w:tc>
          <w:tcPr>
            <w:tcW w:w="594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E3016" w:rsidRPr="00927FE7" w:rsidRDefault="009E3016" w:rsidP="0092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016" w:rsidRDefault="009E3016"/>
    <w:sectPr w:rsidR="009E3016" w:rsidSect="001E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185"/>
    <w:rsid w:val="00000595"/>
    <w:rsid w:val="00033764"/>
    <w:rsid w:val="00076285"/>
    <w:rsid w:val="00085B49"/>
    <w:rsid w:val="000912CA"/>
    <w:rsid w:val="0009353E"/>
    <w:rsid w:val="000C7209"/>
    <w:rsid w:val="000E452E"/>
    <w:rsid w:val="001063E9"/>
    <w:rsid w:val="00133209"/>
    <w:rsid w:val="001C596B"/>
    <w:rsid w:val="001D7492"/>
    <w:rsid w:val="001E653B"/>
    <w:rsid w:val="002A20C6"/>
    <w:rsid w:val="002B2B17"/>
    <w:rsid w:val="002E105C"/>
    <w:rsid w:val="00321829"/>
    <w:rsid w:val="003333FB"/>
    <w:rsid w:val="00390379"/>
    <w:rsid w:val="003F0AD4"/>
    <w:rsid w:val="00410C69"/>
    <w:rsid w:val="004329BC"/>
    <w:rsid w:val="00464185"/>
    <w:rsid w:val="00484526"/>
    <w:rsid w:val="004C1DD0"/>
    <w:rsid w:val="004D6CF4"/>
    <w:rsid w:val="004F0D6F"/>
    <w:rsid w:val="0051454C"/>
    <w:rsid w:val="0051538B"/>
    <w:rsid w:val="00583890"/>
    <w:rsid w:val="0064402C"/>
    <w:rsid w:val="00663B44"/>
    <w:rsid w:val="006A2DAD"/>
    <w:rsid w:val="006A49CB"/>
    <w:rsid w:val="006B2F34"/>
    <w:rsid w:val="006C48DB"/>
    <w:rsid w:val="006C53C9"/>
    <w:rsid w:val="006E0D67"/>
    <w:rsid w:val="00703AD8"/>
    <w:rsid w:val="00706C4C"/>
    <w:rsid w:val="0073363B"/>
    <w:rsid w:val="00747B6E"/>
    <w:rsid w:val="00776274"/>
    <w:rsid w:val="0078195B"/>
    <w:rsid w:val="00785B50"/>
    <w:rsid w:val="007B04B5"/>
    <w:rsid w:val="007D6238"/>
    <w:rsid w:val="007D74CC"/>
    <w:rsid w:val="007F0409"/>
    <w:rsid w:val="0080382B"/>
    <w:rsid w:val="008161AB"/>
    <w:rsid w:val="00877AD3"/>
    <w:rsid w:val="008D0AB8"/>
    <w:rsid w:val="00927F7E"/>
    <w:rsid w:val="00927FE7"/>
    <w:rsid w:val="00943028"/>
    <w:rsid w:val="00945104"/>
    <w:rsid w:val="00964909"/>
    <w:rsid w:val="009C424F"/>
    <w:rsid w:val="009E3016"/>
    <w:rsid w:val="00A2020B"/>
    <w:rsid w:val="00A23F99"/>
    <w:rsid w:val="00A97E0F"/>
    <w:rsid w:val="00AC2AD5"/>
    <w:rsid w:val="00AD7D24"/>
    <w:rsid w:val="00B42CAD"/>
    <w:rsid w:val="00B5562E"/>
    <w:rsid w:val="00B72A12"/>
    <w:rsid w:val="00B84E26"/>
    <w:rsid w:val="00BA5A56"/>
    <w:rsid w:val="00BA5F91"/>
    <w:rsid w:val="00BB2F72"/>
    <w:rsid w:val="00BB65E7"/>
    <w:rsid w:val="00BD0595"/>
    <w:rsid w:val="00BD6EAB"/>
    <w:rsid w:val="00C350B0"/>
    <w:rsid w:val="00D2024D"/>
    <w:rsid w:val="00DB6A36"/>
    <w:rsid w:val="00DE057F"/>
    <w:rsid w:val="00DE414A"/>
    <w:rsid w:val="00E65278"/>
    <w:rsid w:val="00EC5D5E"/>
    <w:rsid w:val="00ED1034"/>
    <w:rsid w:val="00F340D8"/>
    <w:rsid w:val="00FB495F"/>
    <w:rsid w:val="00F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C424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C42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C42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EAB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706C4C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706C4C"/>
    <w:pPr>
      <w:overflowPunct w:val="0"/>
      <w:autoSpaceDE w:val="0"/>
      <w:autoSpaceDN w:val="0"/>
      <w:adjustRightInd w:val="0"/>
      <w:spacing w:after="0" w:line="240" w:lineRule="auto"/>
      <w:jc w:val="center"/>
    </w:pPr>
    <w:rPr>
      <w:b/>
      <w:bCs/>
      <w:sz w:val="24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1538B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tk\&#1087;&#1088;&#1072;&#1074;&#1086;&#1074;&#1072;&#1103;%20&#1073;&#1072;&#1079;&#1072;\akti\files\2014\04\2141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Otk\&#1087;&#1088;&#1072;&#1074;&#1086;&#1074;&#1072;&#1103;%20&#1073;&#1072;&#1079;&#1072;\akti\files\2014\04\2141.docx" TargetMode="External"/><Relationship Id="rId12" Type="http://schemas.openxmlformats.org/officeDocument/2006/relationships/hyperlink" Target="file:///\\Otk\&#1087;&#1088;&#1072;&#1074;&#1086;&#1074;&#1072;&#1103;%20&#1073;&#1072;&#1079;&#1072;\akti\files\2014\04\214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Otk\&#1087;&#1088;&#1072;&#1074;&#1086;&#1074;&#1072;&#1103;%20&#1073;&#1072;&#1079;&#1072;\akti\files\2014\04\2141.docx" TargetMode="External"/><Relationship Id="rId11" Type="http://schemas.openxmlformats.org/officeDocument/2006/relationships/hyperlink" Target="file:///\\Otk\&#1087;&#1088;&#1072;&#1074;&#1086;&#1074;&#1072;&#1103;%20&#1073;&#1072;&#1079;&#1072;\akti\files\2014\04\2141.docx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file:///\\Otk\&#1087;&#1088;&#1072;&#1074;&#1086;&#1074;&#1072;&#1103;%20&#1073;&#1072;&#1079;&#1072;\akti\files\2014\04\2141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\\Otk\&#1087;&#1088;&#1072;&#1074;&#1086;&#1074;&#1072;&#1103;%20&#1073;&#1072;&#1079;&#1072;\akti\files\2014\04\214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8</Pages>
  <Words>2472</Words>
  <Characters>14092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Ведущий Специалист</cp:lastModifiedBy>
  <cp:revision>26</cp:revision>
  <cp:lastPrinted>2016-07-28T08:36:00Z</cp:lastPrinted>
  <dcterms:created xsi:type="dcterms:W3CDTF">2016-07-06T05:01:00Z</dcterms:created>
  <dcterms:modified xsi:type="dcterms:W3CDTF">2018-01-24T07:36:00Z</dcterms:modified>
</cp:coreProperties>
</file>